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6AD2F" w14:textId="77777777" w:rsidR="00A64CAA" w:rsidRPr="0015317D" w:rsidRDefault="00A64CAA" w:rsidP="00A64CAA">
      <w:pPr>
        <w:spacing w:after="0" w:line="240" w:lineRule="auto"/>
        <w:jc w:val="center"/>
        <w:rPr>
          <w:rFonts w:ascii="Calibri Light" w:hAnsi="Calibri Light"/>
          <w:b/>
          <w:bCs/>
          <w:color w:val="44546A"/>
          <w:sz w:val="24"/>
          <w:szCs w:val="24"/>
        </w:rPr>
      </w:pPr>
      <w:r w:rsidRPr="0015317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87F46C0" wp14:editId="75CA1288">
            <wp:simplePos x="0" y="0"/>
            <wp:positionH relativeFrom="margin">
              <wp:posOffset>1911350</wp:posOffset>
            </wp:positionH>
            <wp:positionV relativeFrom="margin">
              <wp:posOffset>-684530</wp:posOffset>
            </wp:positionV>
            <wp:extent cx="1990725" cy="594995"/>
            <wp:effectExtent l="19050" t="0" r="9525" b="0"/>
            <wp:wrapSquare wrapText="bothSides"/>
            <wp:docPr id="2" name="Image 1" descr="http://i.huffpost.com/gen/1969184/thumbs/o-TUNISIE-TURQUIE-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i.huffpost.com/gen/1969184/thumbs/o-TUNISIE-TURQUIE-5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17D">
        <w:rPr>
          <w:rFonts w:ascii="Calibri Light" w:hAnsi="Calibri Light"/>
          <w:b/>
          <w:bCs/>
          <w:color w:val="44546A"/>
          <w:sz w:val="24"/>
          <w:szCs w:val="24"/>
        </w:rPr>
        <w:t>MISSIONS VISITES AUX SALONS EN TURQUIE</w:t>
      </w:r>
    </w:p>
    <w:p w14:paraId="479EAA82" w14:textId="0253E8B7" w:rsidR="00A64CAA" w:rsidRPr="0015317D" w:rsidRDefault="003F3817" w:rsidP="001065A7">
      <w:pPr>
        <w:spacing w:after="0" w:line="240" w:lineRule="auto"/>
        <w:jc w:val="center"/>
        <w:rPr>
          <w:rFonts w:ascii="Calibri Light" w:hAnsi="Calibri Light"/>
          <w:b/>
          <w:bCs/>
          <w:color w:val="538135"/>
          <w:sz w:val="24"/>
          <w:szCs w:val="24"/>
        </w:rPr>
      </w:pPr>
      <w:r>
        <w:rPr>
          <w:rFonts w:ascii="Calibri Light" w:hAnsi="Calibri Light"/>
          <w:b/>
          <w:bCs/>
          <w:color w:val="538135"/>
          <w:sz w:val="24"/>
          <w:szCs w:val="24"/>
        </w:rPr>
        <w:t>Année</w:t>
      </w:r>
      <w:r w:rsidR="00A64CAA" w:rsidRPr="0015317D">
        <w:rPr>
          <w:rFonts w:ascii="Calibri Light" w:hAnsi="Calibri Light"/>
          <w:b/>
          <w:bCs/>
          <w:color w:val="538135"/>
          <w:sz w:val="24"/>
          <w:szCs w:val="24"/>
        </w:rPr>
        <w:t xml:space="preserve"> 202</w:t>
      </w:r>
      <w:r w:rsidR="001065A7">
        <w:rPr>
          <w:rFonts w:ascii="Calibri Light" w:hAnsi="Calibri Light"/>
          <w:b/>
          <w:bCs/>
          <w:color w:val="538135"/>
          <w:sz w:val="24"/>
          <w:szCs w:val="24"/>
        </w:rPr>
        <w:t>4</w:t>
      </w:r>
    </w:p>
    <w:p w14:paraId="1D2907B2" w14:textId="77777777" w:rsidR="001825F6" w:rsidRDefault="001825F6" w:rsidP="001825F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60649EA" w14:textId="2B600192" w:rsidR="00CB5133" w:rsidRDefault="004C1CBE" w:rsidP="001531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CONDITIONS DE PARTICIPATION</w:t>
      </w:r>
    </w:p>
    <w:p w14:paraId="64DC9C3D" w14:textId="77777777" w:rsidR="0015317D" w:rsidRPr="0015317D" w:rsidRDefault="0015317D" w:rsidP="00CB5133">
      <w:pPr>
        <w:tabs>
          <w:tab w:val="left" w:pos="709"/>
        </w:tabs>
        <w:spacing w:after="0" w:line="360" w:lineRule="auto"/>
        <w:jc w:val="both"/>
        <w:rPr>
          <w:b/>
          <w:bCs/>
          <w:u w:val="single"/>
        </w:rPr>
      </w:pPr>
      <w:r w:rsidRPr="0015317D">
        <w:rPr>
          <w:b/>
          <w:bCs/>
          <w:u w:val="single"/>
        </w:rPr>
        <w:t>N.B :</w:t>
      </w:r>
    </w:p>
    <w:p w14:paraId="7E62CDBD" w14:textId="77777777" w:rsidR="00A64CAA" w:rsidRPr="0069456C" w:rsidRDefault="0015317D" w:rsidP="00CB5133">
      <w:pPr>
        <w:tabs>
          <w:tab w:val="left" w:pos="709"/>
        </w:tabs>
        <w:spacing w:after="0" w:line="360" w:lineRule="auto"/>
        <w:jc w:val="both"/>
        <w:rPr>
          <w:color w:val="000000"/>
        </w:rPr>
      </w:pPr>
      <w:r>
        <w:t>L</w:t>
      </w:r>
      <w:r w:rsidR="00A64CAA" w:rsidRPr="0069456C">
        <w:t xml:space="preserve">es autorités concernées en Turquie prennent en charge les frais de séjour dans un hôtel en LPD pour </w:t>
      </w:r>
      <w:r w:rsidR="00A64CAA" w:rsidRPr="0015317D">
        <w:rPr>
          <w:b/>
          <w:bCs/>
        </w:rPr>
        <w:t>un seul responsable</w:t>
      </w:r>
      <w:r w:rsidR="00A64CAA" w:rsidRPr="0069456C">
        <w:t xml:space="preserve"> </w:t>
      </w:r>
      <w:r w:rsidR="00A64CAA" w:rsidRPr="0015317D">
        <w:rPr>
          <w:b/>
          <w:bCs/>
        </w:rPr>
        <w:t>par entreprise acceptée</w:t>
      </w:r>
      <w:r w:rsidR="00A64CAA" w:rsidRPr="0069456C">
        <w:t xml:space="preserve"> et ce selon les dates indiquées sur le programme de la mission. Les nuits supplémentaires et la différence de prix de chambre double seront à la charge de l'entreprise concernée.</w:t>
      </w:r>
      <w:r w:rsidR="00A64CAA" w:rsidRPr="0069456C">
        <w:rPr>
          <w:color w:val="212121"/>
        </w:rPr>
        <w:t> </w:t>
      </w:r>
      <w:r w:rsidR="00A64CAA" w:rsidRPr="0069456C">
        <w:rPr>
          <w:rFonts w:cs="Segoe UI"/>
          <w:color w:val="212121"/>
        </w:rPr>
        <w:t> </w:t>
      </w:r>
    </w:p>
    <w:p w14:paraId="2F7BB5FC" w14:textId="77777777" w:rsidR="00A64CAA" w:rsidRPr="0015317D" w:rsidRDefault="00A64CAA" w:rsidP="001825F6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</w:p>
    <w:p w14:paraId="380154CC" w14:textId="77777777" w:rsidR="00A64CAA" w:rsidRPr="0069456C" w:rsidRDefault="00A64CAA" w:rsidP="00CB5133">
      <w:pPr>
        <w:pStyle w:val="Paragraphedeliste"/>
        <w:tabs>
          <w:tab w:val="left" w:pos="0"/>
        </w:tabs>
        <w:spacing w:after="0" w:line="360" w:lineRule="auto"/>
        <w:ind w:left="0"/>
        <w:jc w:val="both"/>
        <w:rPr>
          <w:b/>
          <w:bCs/>
          <w:u w:val="single"/>
        </w:rPr>
      </w:pPr>
      <w:r w:rsidRPr="0069456C">
        <w:rPr>
          <w:b/>
          <w:bCs/>
          <w:u w:val="single"/>
        </w:rPr>
        <w:t xml:space="preserve">Conditions de </w:t>
      </w:r>
      <w:r w:rsidR="0015317D">
        <w:rPr>
          <w:b/>
          <w:bCs/>
          <w:u w:val="single"/>
        </w:rPr>
        <w:t>P</w:t>
      </w:r>
      <w:r w:rsidRPr="0069456C">
        <w:rPr>
          <w:b/>
          <w:bCs/>
          <w:u w:val="single"/>
        </w:rPr>
        <w:t>articipation</w:t>
      </w:r>
      <w:r w:rsidRPr="0069456C">
        <w:rPr>
          <w:b/>
          <w:bCs/>
        </w:rPr>
        <w:t> :</w:t>
      </w:r>
      <w:r w:rsidRPr="0069456C">
        <w:rPr>
          <w:b/>
          <w:bCs/>
          <w:u w:val="single"/>
        </w:rPr>
        <w:t xml:space="preserve"> </w:t>
      </w:r>
    </w:p>
    <w:p w14:paraId="261EDE31" w14:textId="77777777" w:rsidR="00A64CAA" w:rsidRPr="0069456C" w:rsidRDefault="00A64CAA" w:rsidP="00CB5133">
      <w:pPr>
        <w:pStyle w:val="Paragraphedeliste"/>
        <w:tabs>
          <w:tab w:val="left" w:pos="0"/>
        </w:tabs>
        <w:spacing w:after="0" w:line="360" w:lineRule="auto"/>
        <w:ind w:left="0"/>
        <w:jc w:val="both"/>
      </w:pPr>
      <w:r w:rsidRPr="0069456C">
        <w:t xml:space="preserve">-Les entreprises tunisiennes intéressées de participer à la mission visite au salon ne doivent pas être des représentants d’entreprises turques </w:t>
      </w:r>
    </w:p>
    <w:p w14:paraId="093ECD9A" w14:textId="77777777" w:rsidR="00A64CAA" w:rsidRDefault="00A64CAA" w:rsidP="00CB5133">
      <w:pPr>
        <w:pStyle w:val="Paragraphedeliste"/>
        <w:tabs>
          <w:tab w:val="left" w:pos="0"/>
        </w:tabs>
        <w:spacing w:after="0" w:line="360" w:lineRule="auto"/>
        <w:ind w:left="0"/>
        <w:jc w:val="both"/>
      </w:pPr>
      <w:r w:rsidRPr="0069456C">
        <w:t>-Les entreprises prioritaires de participer à la mission sont celles qui n’ont pas déjà participé à d’autres missions</w:t>
      </w:r>
    </w:p>
    <w:p w14:paraId="49625194" w14:textId="77777777" w:rsidR="00CB5133" w:rsidRDefault="00CB5133" w:rsidP="00B76927">
      <w:pPr>
        <w:pStyle w:val="Paragraphedeliste"/>
        <w:tabs>
          <w:tab w:val="left" w:pos="0"/>
        </w:tabs>
        <w:spacing w:after="0" w:line="360" w:lineRule="auto"/>
        <w:ind w:left="0"/>
        <w:jc w:val="both"/>
      </w:pPr>
      <w:r>
        <w:t>-</w:t>
      </w:r>
      <w:r w:rsidR="00B76927">
        <w:t>L</w:t>
      </w:r>
      <w:r>
        <w:t xml:space="preserve">es entreprises </w:t>
      </w:r>
      <w:r w:rsidR="00B76927" w:rsidRPr="0069456C">
        <w:t>tunisiennes</w:t>
      </w:r>
      <w:r w:rsidR="00B76927">
        <w:t xml:space="preserve"> </w:t>
      </w:r>
      <w:r>
        <w:t>devront être représentées par une personne ayant un pouvoir de décision d’achat</w:t>
      </w:r>
    </w:p>
    <w:p w14:paraId="5BE0834A" w14:textId="68136BDA" w:rsidR="00CB5133" w:rsidRPr="00B76927" w:rsidRDefault="00CB5133" w:rsidP="00133218">
      <w:pPr>
        <w:pStyle w:val="Paragraphedeliste"/>
        <w:tabs>
          <w:tab w:val="left" w:pos="0"/>
        </w:tabs>
        <w:spacing w:after="0" w:line="360" w:lineRule="auto"/>
        <w:ind w:left="0"/>
        <w:jc w:val="both"/>
      </w:pPr>
      <w:r w:rsidRPr="00B76927">
        <w:t xml:space="preserve">-La participation à ces missions est réservée uniquement aux entreprises </w:t>
      </w:r>
      <w:r w:rsidRPr="00B76927">
        <w:rPr>
          <w:b/>
          <w:bCs/>
        </w:rPr>
        <w:t>adhérentes au Pack Privilège CCIC 202</w:t>
      </w:r>
      <w:r w:rsidR="00133218">
        <w:rPr>
          <w:b/>
          <w:bCs/>
        </w:rPr>
        <w:t>3</w:t>
      </w:r>
      <w:r w:rsidR="001065A7">
        <w:rPr>
          <w:b/>
          <w:bCs/>
        </w:rPr>
        <w:t>4</w:t>
      </w:r>
    </w:p>
    <w:p w14:paraId="4F1996A2" w14:textId="77777777" w:rsidR="00A64CAA" w:rsidRPr="0069456C" w:rsidRDefault="00A64CAA" w:rsidP="00CB5133">
      <w:pPr>
        <w:pStyle w:val="Paragraphedeliste"/>
        <w:tabs>
          <w:tab w:val="left" w:pos="0"/>
        </w:tabs>
        <w:spacing w:after="0" w:line="360" w:lineRule="auto"/>
        <w:ind w:left="0"/>
        <w:jc w:val="both"/>
      </w:pPr>
      <w:r w:rsidRPr="0069456C">
        <w:t xml:space="preserve">-Le formulaire communiqué </w:t>
      </w:r>
      <w:r w:rsidRPr="0069456C">
        <w:rPr>
          <w:b/>
          <w:bCs/>
          <w:u w:val="single"/>
        </w:rPr>
        <w:t>après la date limite</w:t>
      </w:r>
      <w:r w:rsidRPr="0015317D">
        <w:rPr>
          <w:b/>
          <w:bCs/>
          <w:u w:val="single"/>
        </w:rPr>
        <w:t xml:space="preserve"> </w:t>
      </w:r>
      <w:r w:rsidR="0015317D" w:rsidRPr="0015317D">
        <w:rPr>
          <w:b/>
          <w:bCs/>
          <w:u w:val="single"/>
        </w:rPr>
        <w:t>de participation</w:t>
      </w:r>
      <w:r w:rsidR="0015317D">
        <w:t xml:space="preserve"> </w:t>
      </w:r>
      <w:r w:rsidRPr="0069456C">
        <w:t>ne sera pas accepté.</w:t>
      </w:r>
    </w:p>
    <w:p w14:paraId="23B49C25" w14:textId="77777777" w:rsidR="00A64CAA" w:rsidRPr="0015317D" w:rsidRDefault="00A64CAA" w:rsidP="001825F6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62D7025E" w14:textId="77777777" w:rsidR="00A64CAA" w:rsidRPr="0069456C" w:rsidRDefault="00A64CAA" w:rsidP="00CB5133">
      <w:pPr>
        <w:pStyle w:val="Paragraphedeliste"/>
        <w:tabs>
          <w:tab w:val="left" w:pos="0"/>
        </w:tabs>
        <w:spacing w:after="0" w:line="360" w:lineRule="auto"/>
        <w:ind w:left="0"/>
        <w:jc w:val="both"/>
        <w:rPr>
          <w:b/>
          <w:bCs/>
          <w:u w:val="single"/>
        </w:rPr>
      </w:pPr>
      <w:r w:rsidRPr="0069456C">
        <w:rPr>
          <w:b/>
          <w:bCs/>
          <w:u w:val="single"/>
        </w:rPr>
        <w:t>Il est important de signaler que :</w:t>
      </w:r>
    </w:p>
    <w:p w14:paraId="6D82C290" w14:textId="77777777" w:rsidR="00A64CAA" w:rsidRPr="0069456C" w:rsidRDefault="00A64CAA" w:rsidP="00CB5133">
      <w:pPr>
        <w:pStyle w:val="Paragraphedeliste"/>
        <w:numPr>
          <w:ilvl w:val="0"/>
          <w:numId w:val="1"/>
        </w:numPr>
        <w:tabs>
          <w:tab w:val="left" w:pos="709"/>
        </w:tabs>
        <w:spacing w:after="0" w:line="360" w:lineRule="auto"/>
        <w:ind w:left="142" w:hanging="142"/>
        <w:jc w:val="both"/>
        <w:rPr>
          <w:b/>
          <w:bCs/>
        </w:rPr>
      </w:pPr>
      <w:r w:rsidRPr="0069456C">
        <w:rPr>
          <w:color w:val="365F91" w:themeColor="accent1" w:themeShade="BF"/>
        </w:rPr>
        <w:t xml:space="preserve">La </w:t>
      </w:r>
      <w:r w:rsidRPr="0069456C">
        <w:rPr>
          <w:b/>
          <w:bCs/>
          <w:color w:val="365F91" w:themeColor="accent1" w:themeShade="BF"/>
        </w:rPr>
        <w:t>participation</w:t>
      </w:r>
      <w:r w:rsidRPr="0069456C">
        <w:rPr>
          <w:color w:val="365F91" w:themeColor="accent1" w:themeShade="BF"/>
        </w:rPr>
        <w:t xml:space="preserve"> </w:t>
      </w:r>
      <w:r w:rsidRPr="0069456C">
        <w:rPr>
          <w:b/>
          <w:bCs/>
          <w:color w:val="365F91" w:themeColor="accent1" w:themeShade="BF"/>
        </w:rPr>
        <w:t>ne sera acceptée et confirmée qu’après notification par mail</w:t>
      </w:r>
      <w:r w:rsidRPr="0069456C">
        <w:t xml:space="preserve"> de la part du</w:t>
      </w:r>
      <w:r w:rsidRPr="0069456C">
        <w:rPr>
          <w:b/>
          <w:bCs/>
        </w:rPr>
        <w:t xml:space="preserve"> </w:t>
      </w:r>
      <w:r w:rsidRPr="0069456C">
        <w:t>Bureau du Conseiller Commercial auprès de l’Ambassade de la Turquie en Tunisie.</w:t>
      </w:r>
    </w:p>
    <w:p w14:paraId="4C6EF62A" w14:textId="77777777" w:rsidR="00A64CAA" w:rsidRPr="0069456C" w:rsidRDefault="00A64CAA" w:rsidP="00CB5133">
      <w:pPr>
        <w:pStyle w:val="Paragraphedeliste"/>
        <w:numPr>
          <w:ilvl w:val="0"/>
          <w:numId w:val="1"/>
        </w:numPr>
        <w:tabs>
          <w:tab w:val="left" w:pos="142"/>
        </w:tabs>
        <w:spacing w:after="0" w:line="360" w:lineRule="auto"/>
        <w:ind w:left="567" w:hanging="567"/>
        <w:jc w:val="both"/>
      </w:pPr>
      <w:r w:rsidRPr="0069456C">
        <w:t>Le participant Retenu :</w:t>
      </w:r>
    </w:p>
    <w:p w14:paraId="57E679CE" w14:textId="50F05AD7" w:rsidR="00A64CAA" w:rsidRPr="0069456C" w:rsidRDefault="00A64CAA" w:rsidP="00CB5133">
      <w:pPr>
        <w:pStyle w:val="Paragraphedeliste"/>
        <w:tabs>
          <w:tab w:val="left" w:pos="142"/>
        </w:tabs>
        <w:spacing w:after="0" w:line="360" w:lineRule="auto"/>
        <w:ind w:left="142"/>
        <w:jc w:val="both"/>
      </w:pPr>
      <w:r w:rsidRPr="0069456C">
        <w:t xml:space="preserve">-Doit communiquer son plan de vol dans les plus brefs délais possibles en respectant </w:t>
      </w:r>
      <w:r w:rsidR="004B36FC" w:rsidRPr="0069456C">
        <w:t>les dates indiquées</w:t>
      </w:r>
      <w:r w:rsidRPr="0069456C">
        <w:t xml:space="preserve"> sur le projet de programme de la mission</w:t>
      </w:r>
    </w:p>
    <w:p w14:paraId="3FDBB7CA" w14:textId="77777777" w:rsidR="00A64CAA" w:rsidRPr="0069456C" w:rsidRDefault="00A64CAA" w:rsidP="00CB5133">
      <w:pPr>
        <w:pStyle w:val="Paragraphedeliste"/>
        <w:tabs>
          <w:tab w:val="left" w:pos="0"/>
          <w:tab w:val="left" w:pos="142"/>
        </w:tabs>
        <w:spacing w:after="0" w:line="360" w:lineRule="auto"/>
        <w:ind w:left="142"/>
        <w:jc w:val="both"/>
      </w:pPr>
      <w:r w:rsidRPr="0069456C">
        <w:t>-Doit obligatoirement suivre le programme proposé comprenant la participation aux rencontres B2B et la visite du salon</w:t>
      </w:r>
    </w:p>
    <w:p w14:paraId="6B26A60F" w14:textId="77777777" w:rsidR="00A64CAA" w:rsidRPr="0069456C" w:rsidRDefault="00A64CAA" w:rsidP="00CB5133">
      <w:pPr>
        <w:pStyle w:val="Paragraphedeliste"/>
        <w:tabs>
          <w:tab w:val="left" w:pos="142"/>
        </w:tabs>
        <w:spacing w:after="0" w:line="360" w:lineRule="auto"/>
        <w:ind w:left="142"/>
        <w:jc w:val="both"/>
      </w:pPr>
      <w:r w:rsidRPr="0069456C">
        <w:t xml:space="preserve">-N’aura plus le droit d’annuler sa participation et ce en raison des réservations effectuées par les autorités concernées en Turquie </w:t>
      </w:r>
    </w:p>
    <w:p w14:paraId="44BD79F2" w14:textId="152F5EF8" w:rsidR="00A64CAA" w:rsidRPr="0015317D" w:rsidRDefault="001065A7" w:rsidP="0015317D">
      <w:pPr>
        <w:pStyle w:val="Paragraphedeliste"/>
        <w:tabs>
          <w:tab w:val="left" w:pos="0"/>
        </w:tabs>
        <w:spacing w:after="0" w:line="360" w:lineRule="auto"/>
        <w:ind w:left="284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</w:rPr>
        <w:pict w14:anchorId="6435E2F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.25pt;margin-top:5.55pt;width:400pt;height:68.25pt;z-index:251661312;mso-height-percent:200;mso-height-percent:200;mso-width-relative:margin;mso-height-relative:margin" stroked="f">
            <v:textbox style="mso-fit-shape-to-text:t">
              <w:txbxContent>
                <w:p w14:paraId="02520038" w14:textId="77777777" w:rsidR="00CB5133" w:rsidRPr="00CB5133" w:rsidRDefault="00CB5133" w:rsidP="00CB5133">
                  <w:pPr>
                    <w:spacing w:after="0" w:line="240" w:lineRule="auto"/>
                    <w:jc w:val="center"/>
                    <w:rPr>
                      <w:b/>
                      <w:bCs/>
                      <w:color w:val="44546A"/>
                      <w:sz w:val="20"/>
                      <w:szCs w:val="20"/>
                    </w:rPr>
                  </w:pPr>
                  <w:r w:rsidRPr="00CB5133">
                    <w:rPr>
                      <w:b/>
                      <w:bCs/>
                      <w:color w:val="44546A"/>
                      <w:sz w:val="20"/>
                      <w:szCs w:val="20"/>
                    </w:rPr>
                    <w:t>Pour toute information ou participation, prière de contacter </w:t>
                  </w:r>
                </w:p>
                <w:p w14:paraId="1EDF24EF" w14:textId="24EC017D" w:rsidR="00CB5133" w:rsidRPr="00CB5133" w:rsidRDefault="001065A7" w:rsidP="001065A7">
                  <w:pPr>
                    <w:spacing w:after="0" w:line="240" w:lineRule="auto"/>
                    <w:jc w:val="center"/>
                    <w:rPr>
                      <w:b/>
                      <w:bCs/>
                      <w:color w:val="44546A"/>
                      <w:sz w:val="20"/>
                      <w:szCs w:val="20"/>
                    </w:rPr>
                  </w:pPr>
                  <w:r w:rsidRPr="00CB5133">
                    <w:rPr>
                      <w:b/>
                      <w:bCs/>
                      <w:color w:val="44546A"/>
                      <w:sz w:val="20"/>
                      <w:szCs w:val="20"/>
                    </w:rPr>
                    <w:t>Mme Hamdouni Mariem ou</w:t>
                  </w:r>
                  <w:r w:rsidRPr="00CB5133">
                    <w:rPr>
                      <w:b/>
                      <w:bCs/>
                      <w:color w:val="44546A"/>
                      <w:sz w:val="20"/>
                      <w:szCs w:val="20"/>
                    </w:rPr>
                    <w:t xml:space="preserve"> </w:t>
                  </w:r>
                  <w:r w:rsidR="00CB5133" w:rsidRPr="00CB5133">
                    <w:rPr>
                      <w:b/>
                      <w:bCs/>
                      <w:color w:val="44546A"/>
                      <w:sz w:val="20"/>
                      <w:szCs w:val="20"/>
                    </w:rPr>
                    <w:t xml:space="preserve">M. </w:t>
                  </w:r>
                  <w:proofErr w:type="spellStart"/>
                  <w:r w:rsidR="00CB5133" w:rsidRPr="00CB5133">
                    <w:rPr>
                      <w:b/>
                      <w:bCs/>
                      <w:color w:val="44546A"/>
                      <w:sz w:val="20"/>
                      <w:szCs w:val="20"/>
                    </w:rPr>
                    <w:t>Thabti</w:t>
                  </w:r>
                  <w:proofErr w:type="spellEnd"/>
                  <w:r w:rsidR="00CB5133" w:rsidRPr="00CB5133">
                    <w:rPr>
                      <w:b/>
                      <w:bCs/>
                      <w:color w:val="44546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B5133" w:rsidRPr="00CB5133">
                    <w:rPr>
                      <w:b/>
                      <w:bCs/>
                      <w:color w:val="44546A"/>
                      <w:sz w:val="20"/>
                      <w:szCs w:val="20"/>
                    </w:rPr>
                    <w:t>Jilani</w:t>
                  </w:r>
                  <w:proofErr w:type="spellEnd"/>
                  <w:r w:rsidR="00CB5133" w:rsidRPr="00CB5133">
                    <w:rPr>
                      <w:b/>
                      <w:bCs/>
                      <w:color w:val="44546A"/>
                      <w:sz w:val="20"/>
                      <w:szCs w:val="20"/>
                    </w:rPr>
                    <w:t xml:space="preserve"> -</w:t>
                  </w:r>
                  <w:r w:rsidR="00CB5133" w:rsidRPr="00CB5133">
                    <w:rPr>
                      <w:b/>
                      <w:bCs/>
                      <w:color w:val="44546A"/>
                      <w:sz w:val="20"/>
                      <w:szCs w:val="20"/>
                    </w:rPr>
                    <w:br/>
                    <w:t xml:space="preserve">Direction de la Coopération et des Manifestations Economiques à la CCIC </w:t>
                  </w:r>
                </w:p>
                <w:p w14:paraId="7198AE54" w14:textId="77777777" w:rsidR="00CB5133" w:rsidRPr="006808DC" w:rsidRDefault="00CB5133" w:rsidP="00CB5133">
                  <w:pPr>
                    <w:spacing w:after="0" w:line="240" w:lineRule="auto"/>
                    <w:jc w:val="center"/>
                  </w:pPr>
                  <w:r w:rsidRPr="00CB5133">
                    <w:rPr>
                      <w:b/>
                      <w:bCs/>
                      <w:color w:val="44546A"/>
                      <w:sz w:val="20"/>
                      <w:szCs w:val="20"/>
                    </w:rPr>
                    <w:t xml:space="preserve">au 73 225 044 </w:t>
                  </w:r>
                  <w:r w:rsidRPr="00CB5133">
                    <w:rPr>
                      <w:b/>
                      <w:bCs/>
                      <w:color w:val="44546A"/>
                      <w:sz w:val="20"/>
                      <w:szCs w:val="20"/>
                    </w:rPr>
                    <w:br/>
                    <w:t xml:space="preserve">E-mail : </w:t>
                  </w:r>
                  <w:hyperlink r:id="rId6" w:history="1">
                    <w:r w:rsidRPr="00CB5133">
                      <w:rPr>
                        <w:rStyle w:val="Lienhypertexte"/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hamdouni.mariem@ccicentre.org.tn</w:t>
                    </w:r>
                  </w:hyperlink>
                  <w:r w:rsidRPr="00CB5133">
                    <w:rPr>
                      <w:rStyle w:val="Lienhypertexte"/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B5133">
                    <w:rPr>
                      <w:sz w:val="20"/>
                      <w:szCs w:val="20"/>
                    </w:rPr>
                    <w:t xml:space="preserve"> </w:t>
                  </w:r>
                  <w:hyperlink r:id="rId7" w:history="1">
                    <w:r w:rsidRPr="00CB5133">
                      <w:rPr>
                        <w:rStyle w:val="Lienhypertexte"/>
                        <w:rFonts w:asciiTheme="minorHAnsi" w:hAnsiTheme="minorHAnsi"/>
                        <w:sz w:val="20"/>
                        <w:szCs w:val="20"/>
                      </w:rPr>
                      <w:t xml:space="preserve">/ </w:t>
                    </w:r>
                    <w:r w:rsidRPr="00CB5133">
                      <w:rPr>
                        <w:rStyle w:val="Lienhypertexte"/>
                        <w:rFonts w:asciiTheme="minorHAnsi" w:hAnsiTheme="minorHAnsi"/>
                        <w:b/>
                        <w:bCs/>
                        <w:sz w:val="20"/>
                        <w:szCs w:val="20"/>
                      </w:rPr>
                      <w:t>thebti.jilani@ccicentre.org.tn</w:t>
                    </w:r>
                  </w:hyperlink>
                  <w:r>
                    <w:rPr>
                      <w:rStyle w:val="Lienhypertexte"/>
                      <w:rFonts w:ascii="Calibri Light" w:hAnsi="Calibri Light"/>
                    </w:rPr>
                    <w:t xml:space="preserve"> </w:t>
                  </w:r>
                </w:p>
              </w:txbxContent>
            </v:textbox>
          </v:shape>
        </w:pict>
      </w:r>
    </w:p>
    <w:p w14:paraId="33FC135B" w14:textId="25F72411" w:rsidR="00A64CAA" w:rsidRDefault="00A64CAA"/>
    <w:sectPr w:rsidR="00A64CAA" w:rsidSect="005B1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728B1"/>
    <w:multiLevelType w:val="hybridMultilevel"/>
    <w:tmpl w:val="AF027C0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4CAA"/>
    <w:rsid w:val="00004294"/>
    <w:rsid w:val="001065A7"/>
    <w:rsid w:val="00133218"/>
    <w:rsid w:val="0015317D"/>
    <w:rsid w:val="001825F6"/>
    <w:rsid w:val="002A7FBF"/>
    <w:rsid w:val="003F3817"/>
    <w:rsid w:val="00473230"/>
    <w:rsid w:val="004B36FC"/>
    <w:rsid w:val="004C1CBE"/>
    <w:rsid w:val="004F45BE"/>
    <w:rsid w:val="005B1278"/>
    <w:rsid w:val="006848C5"/>
    <w:rsid w:val="0069456C"/>
    <w:rsid w:val="006E546F"/>
    <w:rsid w:val="00A52DF3"/>
    <w:rsid w:val="00A64CAA"/>
    <w:rsid w:val="00B76927"/>
    <w:rsid w:val="00B93EEB"/>
    <w:rsid w:val="00CB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D18F56"/>
  <w15:docId w15:val="{FCB5B893-B270-4C14-8D2B-437CFD2F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CA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4CAA"/>
    <w:rPr>
      <w:rFonts w:ascii="Times New Roman" w:hAnsi="Times New Roman" w:cs="Times New Roman" w:hint="default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64C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EEB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%20thebti.jilani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mdouni.mariem@ccicentre.org.t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Mariem Hamdouni</cp:lastModifiedBy>
  <cp:revision>10</cp:revision>
  <cp:lastPrinted>2023-01-16T15:24:00Z</cp:lastPrinted>
  <dcterms:created xsi:type="dcterms:W3CDTF">2021-08-17T11:33:00Z</dcterms:created>
  <dcterms:modified xsi:type="dcterms:W3CDTF">2024-01-11T16:01:00Z</dcterms:modified>
</cp:coreProperties>
</file>