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4A" w:rsidRPr="00B040F0" w:rsidRDefault="00E216DD" w:rsidP="00B84D4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-447675</wp:posOffset>
            </wp:positionV>
            <wp:extent cx="619125" cy="733425"/>
            <wp:effectExtent l="0" t="0" r="0" b="0"/>
            <wp:wrapNone/>
            <wp:docPr id="2" name="Image 2" descr="\\ANOUAR-PC\doc partages\LOGO UT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OUAR-PC\doc partages\LOGO UT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0F0" w:rsidRPr="00A21CB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-216479</wp:posOffset>
            </wp:positionH>
            <wp:positionV relativeFrom="paragraph">
              <wp:posOffset>-406786</wp:posOffset>
            </wp:positionV>
            <wp:extent cx="1144732" cy="658792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ans tit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6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438" w:rsidRPr="00B040F0">
        <w:rPr>
          <w:rFonts w:eastAsia="Times New Roman" w:cs="Times New Roman"/>
          <w:b/>
          <w:sz w:val="44"/>
          <w:szCs w:val="44"/>
        </w:rPr>
        <w:t>PROGRAMME</w:t>
      </w:r>
    </w:p>
    <w:p w:rsidR="00511438" w:rsidRPr="00A76D3B" w:rsidRDefault="00511438" w:rsidP="0040777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Cs/>
          <w:color w:val="C0504D"/>
          <w:sz w:val="28"/>
          <w:szCs w:val="28"/>
          <w:lang w:eastAsia="de-DE"/>
        </w:rPr>
      </w:pPr>
    </w:p>
    <w:p w:rsidR="00511438" w:rsidRPr="00B040F0" w:rsidRDefault="00511438" w:rsidP="00AC449B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36"/>
          <w:szCs w:val="36"/>
        </w:rPr>
      </w:pPr>
      <w:r w:rsidRPr="00B040F0">
        <w:rPr>
          <w:rFonts w:eastAsia="Times New Roman" w:cs="Times New Roman"/>
          <w:b/>
          <w:color w:val="1F497D" w:themeColor="text2"/>
          <w:sz w:val="36"/>
          <w:szCs w:val="36"/>
        </w:rPr>
        <w:t>L</w:t>
      </w:r>
      <w:r w:rsidR="00AC449B" w:rsidRPr="00B040F0">
        <w:rPr>
          <w:rFonts w:eastAsia="Times New Roman" w:cs="Times New Roman"/>
          <w:b/>
          <w:color w:val="1F497D" w:themeColor="text2"/>
          <w:sz w:val="36"/>
          <w:szCs w:val="36"/>
        </w:rPr>
        <w:t xml:space="preserve">’Environnement de </w:t>
      </w:r>
      <w:r w:rsidRPr="00B040F0">
        <w:rPr>
          <w:rFonts w:eastAsia="Times New Roman" w:cs="Times New Roman"/>
          <w:b/>
          <w:color w:val="1F497D" w:themeColor="text2"/>
          <w:sz w:val="36"/>
          <w:szCs w:val="36"/>
        </w:rPr>
        <w:t xml:space="preserve">l’Investissement en Tunisie : </w:t>
      </w:r>
    </w:p>
    <w:p w:rsidR="00511438" w:rsidRPr="00B040F0" w:rsidRDefault="00AC449B" w:rsidP="00AC449B">
      <w:pPr>
        <w:spacing w:after="0" w:line="240" w:lineRule="auto"/>
        <w:jc w:val="center"/>
        <w:rPr>
          <w:rFonts w:eastAsia="Times New Roman" w:cs="Times New Roman"/>
          <w:b/>
          <w:color w:val="1F497D" w:themeColor="text2"/>
          <w:sz w:val="36"/>
          <w:szCs w:val="36"/>
        </w:rPr>
      </w:pPr>
      <w:r w:rsidRPr="00B040F0">
        <w:rPr>
          <w:rFonts w:eastAsia="Times New Roman" w:cs="Times New Roman"/>
          <w:b/>
          <w:color w:val="1F497D" w:themeColor="text2"/>
          <w:sz w:val="36"/>
          <w:szCs w:val="36"/>
        </w:rPr>
        <w:t>Réalités &amp; Perspectives</w:t>
      </w:r>
      <w:r w:rsidR="00511438" w:rsidRPr="00B040F0">
        <w:rPr>
          <w:b/>
          <w:sz w:val="36"/>
          <w:szCs w:val="36"/>
        </w:rPr>
        <w:t> </w:t>
      </w:r>
      <w:r w:rsidR="00511438" w:rsidRPr="00B040F0">
        <w:rPr>
          <w:rFonts w:eastAsia="Times New Roman" w:cs="Times New Roman"/>
          <w:b/>
          <w:color w:val="1F497D" w:themeColor="text2"/>
          <w:sz w:val="36"/>
          <w:szCs w:val="36"/>
        </w:rPr>
        <w:t xml:space="preserve">  </w:t>
      </w:r>
    </w:p>
    <w:p w:rsidR="009B03A4" w:rsidRPr="00B040F0" w:rsidRDefault="00511438" w:rsidP="00AC449B">
      <w:pPr>
        <w:spacing w:after="0" w:line="240" w:lineRule="auto"/>
        <w:ind w:left="2127" w:hanging="2127"/>
        <w:jc w:val="center"/>
        <w:rPr>
          <w:rFonts w:cs="Times New Roman"/>
          <w:b/>
          <w:color w:val="1F497D"/>
          <w:sz w:val="36"/>
          <w:szCs w:val="36"/>
        </w:rPr>
      </w:pPr>
      <w:r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 xml:space="preserve">Le </w:t>
      </w:r>
      <w:r w:rsidR="00AC449B"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 xml:space="preserve">Mercredi </w:t>
      </w:r>
      <w:r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 xml:space="preserve"> 1</w:t>
      </w:r>
      <w:r w:rsidR="00AC449B"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>1</w:t>
      </w:r>
      <w:r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 xml:space="preserve"> Décembre 2019 à </w:t>
      </w:r>
      <w:r w:rsidR="00AC449B"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>l’hôtel KURIAT</w:t>
      </w:r>
      <w:r w:rsidR="00B040F0"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 xml:space="preserve"> Palace</w:t>
      </w:r>
      <w:r w:rsidR="00AC449B"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>-</w:t>
      </w:r>
      <w:r w:rsidRPr="00B040F0">
        <w:rPr>
          <w:rFonts w:eastAsia="Times New Roman" w:cs="Times New Roman"/>
          <w:b/>
          <w:color w:val="E36C0A" w:themeColor="accent6" w:themeShade="BF"/>
          <w:sz w:val="32"/>
          <w:szCs w:val="32"/>
        </w:rPr>
        <w:t>Monastir</w:t>
      </w:r>
    </w:p>
    <w:p w:rsidR="007A763F" w:rsidRDefault="007A763F" w:rsidP="00D9612E">
      <w:pPr>
        <w:spacing w:after="0" w:line="240" w:lineRule="auto"/>
        <w:ind w:left="2127" w:hanging="2127"/>
        <w:jc w:val="both"/>
        <w:rPr>
          <w:rFonts w:cs="Times New Roman"/>
          <w:bCs/>
          <w:color w:val="1F497D"/>
          <w:sz w:val="28"/>
          <w:szCs w:val="28"/>
        </w:rPr>
      </w:pPr>
    </w:p>
    <w:p w:rsidR="00B040F0" w:rsidRPr="00A76D3B" w:rsidRDefault="00B040F0" w:rsidP="00D9612E">
      <w:pPr>
        <w:spacing w:after="0" w:line="240" w:lineRule="auto"/>
        <w:ind w:left="2127" w:hanging="2127"/>
        <w:jc w:val="both"/>
        <w:rPr>
          <w:rFonts w:cs="Times New Roman"/>
          <w:bCs/>
          <w:color w:val="1F497D"/>
          <w:sz w:val="28"/>
          <w:szCs w:val="28"/>
        </w:rPr>
      </w:pPr>
    </w:p>
    <w:p w:rsidR="00A21CBD" w:rsidRPr="00B84D43" w:rsidRDefault="00A21CBD" w:rsidP="00D9612E">
      <w:pPr>
        <w:spacing w:after="0" w:line="240" w:lineRule="auto"/>
        <w:ind w:left="2127" w:hanging="2127"/>
        <w:jc w:val="both"/>
        <w:rPr>
          <w:rFonts w:cs="Times New Roman"/>
          <w:bCs/>
          <w:color w:val="1F497D"/>
          <w:sz w:val="12"/>
          <w:szCs w:val="12"/>
        </w:rPr>
      </w:pPr>
    </w:p>
    <w:p w:rsidR="006050B5" w:rsidRPr="00A76D3B" w:rsidRDefault="00B12447" w:rsidP="00D9612E">
      <w:pPr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09</w:t>
      </w:r>
      <w:r w:rsidR="006050B5" w:rsidRPr="00B040F0">
        <w:rPr>
          <w:rFonts w:cs="Times New Roman"/>
          <w:b/>
          <w:color w:val="1F497D"/>
          <w:sz w:val="28"/>
          <w:szCs w:val="28"/>
        </w:rPr>
        <w:t>h</w:t>
      </w:r>
      <w:r w:rsidR="00D9612E" w:rsidRPr="00B040F0">
        <w:rPr>
          <w:rFonts w:cs="Times New Roman"/>
          <w:b/>
          <w:color w:val="1F497D"/>
          <w:sz w:val="28"/>
          <w:szCs w:val="28"/>
        </w:rPr>
        <w:t>0</w:t>
      </w:r>
      <w:r w:rsidR="006050B5" w:rsidRPr="00B040F0">
        <w:rPr>
          <w:rFonts w:cs="Times New Roman"/>
          <w:b/>
          <w:color w:val="1F497D"/>
          <w:sz w:val="28"/>
          <w:szCs w:val="28"/>
        </w:rPr>
        <w:t>0</w:t>
      </w:r>
      <w:r w:rsidR="00A655E5" w:rsidRPr="00B040F0">
        <w:rPr>
          <w:rFonts w:cs="Times New Roman"/>
          <w:b/>
          <w:sz w:val="28"/>
          <w:szCs w:val="28"/>
        </w:rPr>
        <w:t> :</w:t>
      </w:r>
      <w:r w:rsidR="006050B5" w:rsidRPr="00A76D3B">
        <w:rPr>
          <w:rFonts w:cs="Times New Roman"/>
          <w:bCs/>
          <w:sz w:val="28"/>
          <w:szCs w:val="28"/>
        </w:rPr>
        <w:t xml:space="preserve">        </w:t>
      </w:r>
      <w:r w:rsidR="00716019" w:rsidRPr="00A76D3B">
        <w:rPr>
          <w:rFonts w:cs="Times New Roman"/>
          <w:bCs/>
          <w:sz w:val="28"/>
          <w:szCs w:val="28"/>
        </w:rPr>
        <w:tab/>
      </w:r>
      <w:r w:rsidRPr="00A76D3B">
        <w:rPr>
          <w:rFonts w:cs="Times New Roman"/>
          <w:bCs/>
          <w:sz w:val="28"/>
          <w:szCs w:val="28"/>
        </w:rPr>
        <w:t>Accueil et Inscription des Participants</w:t>
      </w:r>
    </w:p>
    <w:p w:rsidR="000D328C" w:rsidRPr="00B84D43" w:rsidRDefault="000D328C" w:rsidP="000D328C">
      <w:pPr>
        <w:spacing w:after="0" w:line="240" w:lineRule="auto"/>
        <w:ind w:left="2132" w:hanging="6"/>
        <w:jc w:val="both"/>
        <w:rPr>
          <w:rFonts w:cs="Times New Roman"/>
          <w:bCs/>
          <w:color w:val="1F497D"/>
          <w:sz w:val="16"/>
          <w:szCs w:val="16"/>
        </w:rPr>
      </w:pPr>
    </w:p>
    <w:p w:rsidR="000D328C" w:rsidRPr="00A76D3B" w:rsidRDefault="000D328C" w:rsidP="000D328C">
      <w:pPr>
        <w:spacing w:after="0" w:line="240" w:lineRule="auto"/>
        <w:ind w:left="2127" w:hanging="3"/>
        <w:jc w:val="both"/>
        <w:rPr>
          <w:rFonts w:cs="Times New Roman"/>
          <w:bCs/>
          <w:sz w:val="28"/>
          <w:szCs w:val="28"/>
        </w:rPr>
      </w:pPr>
      <w:r w:rsidRPr="00A76D3B">
        <w:rPr>
          <w:rFonts w:cs="Times New Roman"/>
          <w:bCs/>
          <w:sz w:val="28"/>
          <w:szCs w:val="28"/>
        </w:rPr>
        <w:t>Pause Café</w:t>
      </w:r>
    </w:p>
    <w:p w:rsidR="006050B5" w:rsidRPr="00B84D43" w:rsidRDefault="006050B5" w:rsidP="000D328C">
      <w:pPr>
        <w:spacing w:after="0" w:line="240" w:lineRule="auto"/>
        <w:ind w:left="2132" w:hanging="6"/>
        <w:jc w:val="both"/>
        <w:rPr>
          <w:rFonts w:cs="Times New Roman"/>
          <w:bCs/>
          <w:color w:val="1F497D"/>
          <w:sz w:val="16"/>
          <w:szCs w:val="16"/>
        </w:rPr>
      </w:pPr>
    </w:p>
    <w:p w:rsidR="006050B5" w:rsidRPr="00A76D3B" w:rsidRDefault="00FE5406" w:rsidP="00AC449B">
      <w:pPr>
        <w:tabs>
          <w:tab w:val="left" w:pos="709"/>
          <w:tab w:val="left" w:pos="851"/>
          <w:tab w:val="left" w:pos="2835"/>
        </w:tabs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09</w:t>
      </w:r>
      <w:r w:rsidR="006050B5" w:rsidRPr="00B040F0">
        <w:rPr>
          <w:rFonts w:cs="Times New Roman"/>
          <w:b/>
          <w:color w:val="1F497D"/>
          <w:sz w:val="28"/>
          <w:szCs w:val="28"/>
        </w:rPr>
        <w:t>h</w:t>
      </w:r>
      <w:r w:rsidRPr="00B040F0">
        <w:rPr>
          <w:rFonts w:cs="Times New Roman"/>
          <w:b/>
          <w:color w:val="1F497D"/>
          <w:sz w:val="28"/>
          <w:szCs w:val="28"/>
        </w:rPr>
        <w:t>3</w:t>
      </w:r>
      <w:r w:rsidR="00716019" w:rsidRPr="00B040F0">
        <w:rPr>
          <w:rFonts w:cs="Times New Roman"/>
          <w:b/>
          <w:color w:val="1F497D"/>
          <w:sz w:val="28"/>
          <w:szCs w:val="28"/>
        </w:rPr>
        <w:t>0</w:t>
      </w:r>
      <w:r w:rsidR="00A655E5" w:rsidRPr="00B040F0">
        <w:rPr>
          <w:rFonts w:cs="Times New Roman"/>
          <w:b/>
          <w:color w:val="1F497D"/>
          <w:sz w:val="28"/>
          <w:szCs w:val="28"/>
        </w:rPr>
        <w:t> :</w:t>
      </w:r>
      <w:r w:rsidR="006050B5" w:rsidRPr="00A76D3B">
        <w:rPr>
          <w:rFonts w:cs="Times New Roman"/>
          <w:bCs/>
          <w:sz w:val="28"/>
          <w:szCs w:val="28"/>
        </w:rPr>
        <w:t xml:space="preserve">       </w:t>
      </w:r>
      <w:r w:rsidR="006050B5" w:rsidRPr="00A76D3B">
        <w:rPr>
          <w:rFonts w:cs="Times New Roman"/>
          <w:bCs/>
          <w:sz w:val="28"/>
          <w:szCs w:val="28"/>
        </w:rPr>
        <w:tab/>
      </w:r>
      <w:r w:rsidR="00B12447" w:rsidRPr="00A76D3B">
        <w:rPr>
          <w:rFonts w:cs="Times New Roman"/>
          <w:bCs/>
          <w:sz w:val="28"/>
          <w:szCs w:val="28"/>
        </w:rPr>
        <w:t>Mot de Bienvenue d</w:t>
      </w:r>
      <w:r w:rsidR="00AC449B" w:rsidRPr="00A76D3B">
        <w:rPr>
          <w:rFonts w:cs="Times New Roman"/>
          <w:bCs/>
          <w:sz w:val="28"/>
          <w:szCs w:val="28"/>
        </w:rPr>
        <w:t>e Monsieur</w:t>
      </w:r>
      <w:r w:rsidR="00B12447" w:rsidRPr="00A76D3B">
        <w:rPr>
          <w:rFonts w:cs="Times New Roman"/>
          <w:bCs/>
          <w:sz w:val="28"/>
          <w:szCs w:val="28"/>
        </w:rPr>
        <w:t xml:space="preserve"> </w:t>
      </w:r>
      <w:r w:rsidR="00AC449B" w:rsidRPr="00A76D3B">
        <w:rPr>
          <w:rFonts w:cs="Times New Roman"/>
          <w:bCs/>
          <w:sz w:val="28"/>
          <w:szCs w:val="28"/>
        </w:rPr>
        <w:t xml:space="preserve">Mustapha TEKAYA, Président de l’UTICA-Monastir </w:t>
      </w:r>
    </w:p>
    <w:p w:rsidR="006050B5" w:rsidRPr="00B84D43" w:rsidRDefault="006050B5" w:rsidP="006C3317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CB6AE1" w:rsidRDefault="00FE5406" w:rsidP="00BD2020">
      <w:pPr>
        <w:tabs>
          <w:tab w:val="left" w:pos="709"/>
          <w:tab w:val="left" w:pos="851"/>
          <w:tab w:val="left" w:pos="2835"/>
        </w:tabs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09</w:t>
      </w:r>
      <w:r w:rsidR="00CB6AE1" w:rsidRPr="00B040F0">
        <w:rPr>
          <w:rFonts w:cs="Times New Roman"/>
          <w:b/>
          <w:color w:val="1F497D"/>
          <w:sz w:val="28"/>
          <w:szCs w:val="28"/>
        </w:rPr>
        <w:t>h</w:t>
      </w:r>
      <w:r w:rsidRPr="00B040F0">
        <w:rPr>
          <w:rFonts w:cs="Times New Roman"/>
          <w:b/>
          <w:color w:val="1F497D"/>
          <w:sz w:val="28"/>
          <w:szCs w:val="28"/>
        </w:rPr>
        <w:t>4</w:t>
      </w:r>
      <w:r w:rsidR="00BD2020">
        <w:rPr>
          <w:rFonts w:cs="Times New Roman"/>
          <w:b/>
          <w:color w:val="1F497D"/>
          <w:sz w:val="28"/>
          <w:szCs w:val="28"/>
        </w:rPr>
        <w:t>0</w:t>
      </w:r>
      <w:r w:rsidR="00CB6AE1" w:rsidRPr="00B040F0">
        <w:rPr>
          <w:rFonts w:cs="Times New Roman"/>
          <w:b/>
          <w:color w:val="1F497D"/>
          <w:sz w:val="28"/>
          <w:szCs w:val="28"/>
        </w:rPr>
        <w:t> :</w:t>
      </w:r>
      <w:r w:rsidR="00CB6AE1" w:rsidRPr="00A76D3B">
        <w:rPr>
          <w:rFonts w:cs="Times New Roman"/>
          <w:bCs/>
          <w:sz w:val="28"/>
          <w:szCs w:val="28"/>
        </w:rPr>
        <w:t xml:space="preserve">       </w:t>
      </w:r>
      <w:r w:rsidR="00CB6AE1" w:rsidRPr="00A76D3B">
        <w:rPr>
          <w:rFonts w:cs="Times New Roman"/>
          <w:bCs/>
          <w:sz w:val="28"/>
          <w:szCs w:val="28"/>
        </w:rPr>
        <w:tab/>
        <w:t xml:space="preserve">Allocution de Monsieur </w:t>
      </w:r>
      <w:proofErr w:type="spellStart"/>
      <w:r w:rsidR="00AC449B" w:rsidRPr="00A76D3B">
        <w:rPr>
          <w:rFonts w:cs="Times New Roman"/>
          <w:bCs/>
          <w:sz w:val="28"/>
          <w:szCs w:val="28"/>
        </w:rPr>
        <w:t>Néjib</w:t>
      </w:r>
      <w:proofErr w:type="spellEnd"/>
      <w:r w:rsidR="00AC449B" w:rsidRPr="00A76D3B">
        <w:rPr>
          <w:rFonts w:cs="Times New Roman"/>
          <w:bCs/>
          <w:sz w:val="28"/>
          <w:szCs w:val="28"/>
        </w:rPr>
        <w:t xml:space="preserve"> MELLOULI-Président de la Chambre de Commerce et d’Industrie du Centre</w:t>
      </w:r>
    </w:p>
    <w:p w:rsidR="00BD2020" w:rsidRDefault="00BD2020" w:rsidP="00BD2020">
      <w:pPr>
        <w:tabs>
          <w:tab w:val="left" w:pos="709"/>
          <w:tab w:val="left" w:pos="851"/>
          <w:tab w:val="left" w:pos="2835"/>
        </w:tabs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</w:p>
    <w:p w:rsidR="00BD2020" w:rsidRPr="00A76D3B" w:rsidRDefault="00BD2020" w:rsidP="00BD2020">
      <w:pPr>
        <w:tabs>
          <w:tab w:val="left" w:pos="709"/>
          <w:tab w:val="left" w:pos="851"/>
          <w:tab w:val="left" w:pos="2835"/>
        </w:tabs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D2020">
        <w:rPr>
          <w:rFonts w:cs="Times New Roman"/>
          <w:b/>
          <w:color w:val="1F497D"/>
          <w:sz w:val="28"/>
          <w:szCs w:val="28"/>
        </w:rPr>
        <w:t>09h50 :</w:t>
      </w:r>
      <w:r>
        <w:rPr>
          <w:rFonts w:cs="Times New Roman"/>
          <w:bCs/>
          <w:sz w:val="28"/>
          <w:szCs w:val="28"/>
        </w:rPr>
        <w:tab/>
        <w:t xml:space="preserve">Allocution de Monsieur </w:t>
      </w:r>
      <w:proofErr w:type="spellStart"/>
      <w:r>
        <w:rPr>
          <w:rFonts w:cs="Times New Roman"/>
          <w:bCs/>
          <w:sz w:val="28"/>
          <w:szCs w:val="28"/>
        </w:rPr>
        <w:t>Akram</w:t>
      </w:r>
      <w:proofErr w:type="spellEnd"/>
      <w:r>
        <w:rPr>
          <w:rFonts w:cs="Times New Roman"/>
          <w:bCs/>
          <w:sz w:val="28"/>
          <w:szCs w:val="28"/>
        </w:rPr>
        <w:t xml:space="preserve"> SEBRI, Gouverneur de Monastir</w:t>
      </w:r>
    </w:p>
    <w:p w:rsidR="00CB6AE1" w:rsidRPr="00B84D43" w:rsidRDefault="00CB6AE1" w:rsidP="006C3317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E61F6D" w:rsidRDefault="00BD2020" w:rsidP="00E61F6D">
      <w:pPr>
        <w:spacing w:after="0" w:line="240" w:lineRule="auto"/>
        <w:ind w:left="2126" w:hanging="2126"/>
        <w:jc w:val="both"/>
        <w:rPr>
          <w:bCs/>
          <w:sz w:val="28"/>
          <w:szCs w:val="28"/>
        </w:rPr>
      </w:pPr>
      <w:r>
        <w:rPr>
          <w:rFonts w:cs="Times New Roman"/>
          <w:b/>
          <w:color w:val="1F497D"/>
          <w:sz w:val="28"/>
          <w:szCs w:val="28"/>
        </w:rPr>
        <w:t>10</w:t>
      </w:r>
      <w:r w:rsidR="00716019" w:rsidRPr="00B040F0">
        <w:rPr>
          <w:rFonts w:cs="Times New Roman"/>
          <w:b/>
          <w:color w:val="1F497D"/>
          <w:sz w:val="28"/>
          <w:szCs w:val="28"/>
        </w:rPr>
        <w:t>h</w:t>
      </w:r>
      <w:r>
        <w:rPr>
          <w:rFonts w:cs="Times New Roman"/>
          <w:b/>
          <w:color w:val="1F497D"/>
          <w:sz w:val="28"/>
          <w:szCs w:val="28"/>
        </w:rPr>
        <w:t>00</w:t>
      </w:r>
      <w:r w:rsidR="00A655E5" w:rsidRPr="00B040F0">
        <w:rPr>
          <w:rFonts w:cs="Times New Roman"/>
          <w:b/>
          <w:color w:val="1F497D"/>
          <w:sz w:val="28"/>
          <w:szCs w:val="28"/>
        </w:rPr>
        <w:t> :</w:t>
      </w:r>
      <w:r w:rsidR="00716019" w:rsidRPr="00A76D3B">
        <w:rPr>
          <w:rFonts w:cs="Times New Roman"/>
          <w:bCs/>
          <w:color w:val="1F497D"/>
          <w:sz w:val="28"/>
          <w:szCs w:val="28"/>
        </w:rPr>
        <w:tab/>
      </w:r>
      <w:r w:rsidR="00AC449B" w:rsidRPr="00A76D3B">
        <w:rPr>
          <w:rFonts w:cs="Times New Roman"/>
          <w:bCs/>
          <w:sz w:val="28"/>
          <w:szCs w:val="28"/>
        </w:rPr>
        <w:t xml:space="preserve">Présentation </w:t>
      </w:r>
      <w:r w:rsidR="00B84D43">
        <w:rPr>
          <w:rFonts w:cs="Times New Roman"/>
          <w:bCs/>
          <w:sz w:val="28"/>
          <w:szCs w:val="28"/>
        </w:rPr>
        <w:t>de la loi</w:t>
      </w:r>
      <w:r w:rsidR="00AC449B" w:rsidRPr="00A76D3B">
        <w:rPr>
          <w:bCs/>
          <w:sz w:val="28"/>
          <w:szCs w:val="28"/>
        </w:rPr>
        <w:t xml:space="preserve"> d’Investissement</w:t>
      </w:r>
      <w:r w:rsidR="00B040F0">
        <w:rPr>
          <w:bCs/>
          <w:sz w:val="28"/>
          <w:szCs w:val="28"/>
        </w:rPr>
        <w:t xml:space="preserve"> </w:t>
      </w:r>
      <w:r w:rsidR="00AC449B" w:rsidRPr="00A76D3B">
        <w:rPr>
          <w:bCs/>
          <w:sz w:val="28"/>
          <w:szCs w:val="28"/>
        </w:rPr>
        <w:t>et les textes d’application</w:t>
      </w:r>
      <w:r w:rsidR="00E61F6D">
        <w:rPr>
          <w:bCs/>
          <w:sz w:val="28"/>
          <w:szCs w:val="28"/>
        </w:rPr>
        <w:t> </w:t>
      </w:r>
    </w:p>
    <w:p w:rsidR="000D328C" w:rsidRPr="00E61F6D" w:rsidRDefault="00E61F6D" w:rsidP="00E61F6D">
      <w:pPr>
        <w:spacing w:after="0" w:line="240" w:lineRule="auto"/>
        <w:ind w:left="2126" w:firstLine="1"/>
        <w:jc w:val="both"/>
        <w:rPr>
          <w:bCs/>
          <w:sz w:val="28"/>
          <w:szCs w:val="28"/>
        </w:rPr>
      </w:pPr>
      <w:r w:rsidRPr="00E61F6D">
        <w:rPr>
          <w:bCs/>
          <w:sz w:val="28"/>
          <w:szCs w:val="28"/>
        </w:rPr>
        <w:t>M. Saber SELLAMI,</w:t>
      </w:r>
      <w:r w:rsidR="00B84D43" w:rsidRPr="00E61F6D">
        <w:rPr>
          <w:bCs/>
          <w:sz w:val="28"/>
          <w:szCs w:val="28"/>
        </w:rPr>
        <w:t xml:space="preserve"> </w:t>
      </w:r>
      <w:r w:rsidRPr="00E61F6D">
        <w:rPr>
          <w:bCs/>
          <w:sz w:val="28"/>
          <w:szCs w:val="28"/>
        </w:rPr>
        <w:t>Instance Tunisienne de l’Investissement</w:t>
      </w:r>
      <w:r>
        <w:rPr>
          <w:bCs/>
          <w:sz w:val="28"/>
          <w:szCs w:val="28"/>
        </w:rPr>
        <w:t xml:space="preserve"> « TIA »</w:t>
      </w:r>
    </w:p>
    <w:p w:rsidR="00511438" w:rsidRPr="00E61F6D" w:rsidRDefault="00511438" w:rsidP="00D9612E">
      <w:pPr>
        <w:autoSpaceDE w:val="0"/>
        <w:autoSpaceDN w:val="0"/>
        <w:spacing w:after="0" w:line="240" w:lineRule="auto"/>
        <w:ind w:left="2126"/>
        <w:jc w:val="both"/>
        <w:rPr>
          <w:bCs/>
          <w:sz w:val="16"/>
          <w:szCs w:val="16"/>
        </w:rPr>
      </w:pPr>
    </w:p>
    <w:p w:rsidR="00CE34D7" w:rsidRPr="00A76D3B" w:rsidRDefault="000D328C" w:rsidP="00AC449B">
      <w:pPr>
        <w:spacing w:after="0" w:line="360" w:lineRule="auto"/>
        <w:jc w:val="both"/>
        <w:rPr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10h</w:t>
      </w:r>
      <w:r w:rsidR="00AC449B" w:rsidRPr="00B040F0">
        <w:rPr>
          <w:rFonts w:cs="Times New Roman"/>
          <w:b/>
          <w:color w:val="1F497D"/>
          <w:sz w:val="28"/>
          <w:szCs w:val="28"/>
        </w:rPr>
        <w:t>30</w:t>
      </w:r>
      <w:r w:rsidRPr="00B040F0">
        <w:rPr>
          <w:rFonts w:cs="Times New Roman"/>
          <w:b/>
          <w:color w:val="1F497D"/>
          <w:sz w:val="28"/>
          <w:szCs w:val="28"/>
        </w:rPr>
        <w:t> :</w:t>
      </w:r>
      <w:r w:rsidRPr="00A76D3B">
        <w:rPr>
          <w:bCs/>
          <w:sz w:val="28"/>
          <w:szCs w:val="28"/>
        </w:rPr>
        <w:t xml:space="preserve"> </w:t>
      </w:r>
      <w:r w:rsidRPr="00A76D3B">
        <w:rPr>
          <w:bCs/>
          <w:sz w:val="28"/>
          <w:szCs w:val="28"/>
        </w:rPr>
        <w:tab/>
      </w:r>
      <w:r w:rsidRPr="00A76D3B">
        <w:rPr>
          <w:bCs/>
          <w:sz w:val="28"/>
          <w:szCs w:val="28"/>
        </w:rPr>
        <w:tab/>
        <w:t>Questions /Réponses</w:t>
      </w:r>
    </w:p>
    <w:p w:rsidR="000D328C" w:rsidRPr="00B84D43" w:rsidRDefault="000D328C" w:rsidP="000569D8">
      <w:pPr>
        <w:autoSpaceDE w:val="0"/>
        <w:autoSpaceDN w:val="0"/>
        <w:spacing w:after="0" w:line="240" w:lineRule="auto"/>
        <w:ind w:left="2126"/>
        <w:jc w:val="both"/>
        <w:rPr>
          <w:bCs/>
          <w:sz w:val="16"/>
          <w:szCs w:val="16"/>
        </w:rPr>
      </w:pPr>
    </w:p>
    <w:p w:rsidR="00E61F6D" w:rsidRDefault="00716019" w:rsidP="00E61F6D">
      <w:pPr>
        <w:tabs>
          <w:tab w:val="left" w:pos="2127"/>
        </w:tabs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1</w:t>
      </w:r>
      <w:r w:rsidR="00363A3F" w:rsidRPr="00B040F0">
        <w:rPr>
          <w:rFonts w:cs="Times New Roman"/>
          <w:b/>
          <w:color w:val="1F497D"/>
          <w:sz w:val="28"/>
          <w:szCs w:val="28"/>
        </w:rPr>
        <w:t>0</w:t>
      </w:r>
      <w:r w:rsidRPr="00B040F0">
        <w:rPr>
          <w:rFonts w:cs="Times New Roman"/>
          <w:b/>
          <w:color w:val="1F497D"/>
          <w:sz w:val="28"/>
          <w:szCs w:val="28"/>
        </w:rPr>
        <w:t>h</w:t>
      </w:r>
      <w:r w:rsidR="00AC449B" w:rsidRPr="00B040F0">
        <w:rPr>
          <w:rFonts w:cs="Times New Roman"/>
          <w:b/>
          <w:color w:val="1F497D"/>
          <w:sz w:val="28"/>
          <w:szCs w:val="28"/>
        </w:rPr>
        <w:t>45</w:t>
      </w:r>
      <w:r w:rsidR="00A655E5" w:rsidRPr="00B040F0">
        <w:rPr>
          <w:rFonts w:cs="Times New Roman"/>
          <w:b/>
          <w:sz w:val="28"/>
          <w:szCs w:val="28"/>
        </w:rPr>
        <w:t> :</w:t>
      </w:r>
      <w:r w:rsidRPr="00A76D3B">
        <w:rPr>
          <w:rFonts w:cs="Times New Roman"/>
          <w:bCs/>
          <w:sz w:val="28"/>
          <w:szCs w:val="28"/>
        </w:rPr>
        <w:tab/>
      </w:r>
      <w:r w:rsidR="00AC449B" w:rsidRPr="00A76D3B">
        <w:rPr>
          <w:rFonts w:cs="Times New Roman"/>
          <w:bCs/>
          <w:sz w:val="28"/>
          <w:szCs w:val="28"/>
        </w:rPr>
        <w:t>Présentation de L</w:t>
      </w:r>
      <w:r w:rsidR="000569D8" w:rsidRPr="00A76D3B">
        <w:rPr>
          <w:rFonts w:cs="Times New Roman"/>
          <w:bCs/>
          <w:sz w:val="28"/>
          <w:szCs w:val="28"/>
        </w:rPr>
        <w:t>a Loi Transversale</w:t>
      </w:r>
      <w:r w:rsidR="00B84D43">
        <w:rPr>
          <w:rFonts w:cs="Times New Roman"/>
          <w:bCs/>
          <w:sz w:val="28"/>
          <w:szCs w:val="28"/>
        </w:rPr>
        <w:t xml:space="preserve"> </w:t>
      </w:r>
    </w:p>
    <w:p w:rsidR="00716019" w:rsidRPr="00A76D3B" w:rsidRDefault="00E61F6D" w:rsidP="002740EF">
      <w:pPr>
        <w:tabs>
          <w:tab w:val="left" w:pos="2127"/>
        </w:tabs>
        <w:spacing w:after="0" w:line="240" w:lineRule="auto"/>
        <w:ind w:left="212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M. </w:t>
      </w:r>
      <w:r w:rsidR="002740EF" w:rsidRPr="002740EF">
        <w:rPr>
          <w:rFonts w:cs="Times New Roman"/>
          <w:bCs/>
          <w:sz w:val="28"/>
          <w:szCs w:val="28"/>
        </w:rPr>
        <w:t>Kamel AYARI</w:t>
      </w:r>
      <w:r w:rsidR="002740EF">
        <w:rPr>
          <w:rFonts w:cs="Times New Roman"/>
          <w:bCs/>
          <w:sz w:val="28"/>
          <w:szCs w:val="28"/>
        </w:rPr>
        <w:t>,</w:t>
      </w:r>
      <w:r w:rsidR="002740EF" w:rsidRPr="002740EF">
        <w:rPr>
          <w:rFonts w:cs="Times New Roman"/>
          <w:bCs/>
          <w:sz w:val="28"/>
          <w:szCs w:val="28"/>
        </w:rPr>
        <w:t xml:space="preserve"> Conseiller Juridique du Ministère</w:t>
      </w:r>
      <w:r w:rsidR="002740EF">
        <w:rPr>
          <w:sz w:val="20"/>
          <w:szCs w:val="20"/>
        </w:rPr>
        <w:t xml:space="preserve"> </w:t>
      </w:r>
      <w:r w:rsidR="00B84D43">
        <w:rPr>
          <w:rFonts w:cs="Times New Roman"/>
          <w:bCs/>
          <w:sz w:val="28"/>
          <w:szCs w:val="28"/>
        </w:rPr>
        <w:t>du Développement, de l’Investissement et d</w:t>
      </w:r>
      <w:r>
        <w:rPr>
          <w:rFonts w:cs="Times New Roman"/>
          <w:bCs/>
          <w:sz w:val="28"/>
          <w:szCs w:val="28"/>
        </w:rPr>
        <w:t>e la Coopération Internationale</w:t>
      </w:r>
    </w:p>
    <w:p w:rsidR="00511438" w:rsidRPr="00B84D43" w:rsidRDefault="00511438" w:rsidP="00FE5406">
      <w:pPr>
        <w:spacing w:after="0" w:line="360" w:lineRule="auto"/>
        <w:jc w:val="both"/>
        <w:rPr>
          <w:rFonts w:cs="Times New Roman"/>
          <w:bCs/>
          <w:color w:val="1F497D"/>
          <w:sz w:val="16"/>
          <w:szCs w:val="16"/>
        </w:rPr>
      </w:pPr>
    </w:p>
    <w:p w:rsidR="009B03A4" w:rsidRPr="00A76D3B" w:rsidRDefault="000D328C" w:rsidP="00AC449B">
      <w:pPr>
        <w:spacing w:after="0" w:line="360" w:lineRule="auto"/>
        <w:jc w:val="both"/>
        <w:rPr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1</w:t>
      </w:r>
      <w:r w:rsidR="00AC449B" w:rsidRPr="00B040F0">
        <w:rPr>
          <w:rFonts w:cs="Times New Roman"/>
          <w:b/>
          <w:color w:val="1F497D"/>
          <w:sz w:val="28"/>
          <w:szCs w:val="28"/>
        </w:rPr>
        <w:t>1</w:t>
      </w:r>
      <w:r w:rsidRPr="00B040F0">
        <w:rPr>
          <w:rFonts w:cs="Times New Roman"/>
          <w:b/>
          <w:color w:val="1F497D"/>
          <w:sz w:val="28"/>
          <w:szCs w:val="28"/>
        </w:rPr>
        <w:t>h</w:t>
      </w:r>
      <w:r w:rsidR="00AC449B" w:rsidRPr="00B040F0">
        <w:rPr>
          <w:rFonts w:cs="Times New Roman"/>
          <w:b/>
          <w:color w:val="1F497D"/>
          <w:sz w:val="28"/>
          <w:szCs w:val="28"/>
        </w:rPr>
        <w:t>00</w:t>
      </w:r>
      <w:r w:rsidRPr="00B040F0">
        <w:rPr>
          <w:rFonts w:cs="Times New Roman"/>
          <w:b/>
          <w:color w:val="1F497D"/>
          <w:sz w:val="28"/>
          <w:szCs w:val="28"/>
        </w:rPr>
        <w:t> :</w:t>
      </w:r>
      <w:r w:rsidRPr="00B040F0">
        <w:rPr>
          <w:b/>
          <w:sz w:val="28"/>
          <w:szCs w:val="28"/>
        </w:rPr>
        <w:t xml:space="preserve"> </w:t>
      </w:r>
      <w:r w:rsidRPr="00A76D3B">
        <w:rPr>
          <w:bCs/>
          <w:sz w:val="28"/>
          <w:szCs w:val="28"/>
        </w:rPr>
        <w:tab/>
      </w:r>
      <w:r w:rsidRPr="00A76D3B">
        <w:rPr>
          <w:bCs/>
          <w:sz w:val="28"/>
          <w:szCs w:val="28"/>
        </w:rPr>
        <w:tab/>
        <w:t>Questions /Réponses</w:t>
      </w:r>
    </w:p>
    <w:p w:rsidR="000D328C" w:rsidRPr="00B84D43" w:rsidRDefault="000D328C" w:rsidP="000D328C">
      <w:pPr>
        <w:autoSpaceDE w:val="0"/>
        <w:autoSpaceDN w:val="0"/>
        <w:spacing w:after="0" w:line="240" w:lineRule="auto"/>
        <w:ind w:left="2126"/>
        <w:jc w:val="both"/>
        <w:rPr>
          <w:bCs/>
          <w:sz w:val="16"/>
          <w:szCs w:val="16"/>
        </w:rPr>
      </w:pPr>
    </w:p>
    <w:p w:rsidR="00C24386" w:rsidRDefault="006050B5" w:rsidP="00B84D43">
      <w:pPr>
        <w:spacing w:after="0" w:line="240" w:lineRule="auto"/>
        <w:ind w:left="2127" w:hanging="2127"/>
        <w:jc w:val="both"/>
        <w:rPr>
          <w:rFonts w:cs="Times New Roman"/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1</w:t>
      </w:r>
      <w:r w:rsidR="00A76D3B" w:rsidRPr="00B040F0">
        <w:rPr>
          <w:rFonts w:cs="Times New Roman"/>
          <w:b/>
          <w:color w:val="1F497D"/>
          <w:sz w:val="28"/>
          <w:szCs w:val="28"/>
        </w:rPr>
        <w:t>1</w:t>
      </w:r>
      <w:r w:rsidRPr="00B040F0">
        <w:rPr>
          <w:rFonts w:cs="Times New Roman"/>
          <w:b/>
          <w:color w:val="1F497D"/>
          <w:sz w:val="28"/>
          <w:szCs w:val="28"/>
        </w:rPr>
        <w:t>h</w:t>
      </w:r>
      <w:r w:rsidR="00A76D3B" w:rsidRPr="00B040F0">
        <w:rPr>
          <w:rFonts w:cs="Times New Roman"/>
          <w:b/>
          <w:color w:val="1F497D"/>
          <w:sz w:val="28"/>
          <w:szCs w:val="28"/>
        </w:rPr>
        <w:t>30</w:t>
      </w:r>
      <w:r w:rsidR="00A655E5" w:rsidRPr="00B040F0">
        <w:rPr>
          <w:rFonts w:cs="Times New Roman"/>
          <w:b/>
          <w:sz w:val="28"/>
          <w:szCs w:val="28"/>
        </w:rPr>
        <w:t xml:space="preserve"> :</w:t>
      </w:r>
      <w:r w:rsidRPr="00A76D3B">
        <w:rPr>
          <w:rFonts w:cs="Times New Roman"/>
          <w:bCs/>
          <w:sz w:val="28"/>
          <w:szCs w:val="28"/>
        </w:rPr>
        <w:t xml:space="preserve"> </w:t>
      </w:r>
      <w:r w:rsidRPr="00A76D3B">
        <w:rPr>
          <w:rFonts w:cs="Times New Roman"/>
          <w:bCs/>
          <w:sz w:val="28"/>
          <w:szCs w:val="28"/>
        </w:rPr>
        <w:tab/>
      </w:r>
      <w:r w:rsidR="00B84D43">
        <w:rPr>
          <w:rFonts w:cs="Times New Roman"/>
          <w:bCs/>
          <w:sz w:val="28"/>
          <w:szCs w:val="28"/>
        </w:rPr>
        <w:t>Approche du Projet USAID/</w:t>
      </w:r>
      <w:proofErr w:type="spellStart"/>
      <w:r w:rsidR="00B84D43">
        <w:rPr>
          <w:rFonts w:cs="Times New Roman"/>
          <w:bCs/>
          <w:sz w:val="28"/>
          <w:szCs w:val="28"/>
        </w:rPr>
        <w:t>Tunisia</w:t>
      </w:r>
      <w:proofErr w:type="spellEnd"/>
      <w:r w:rsidR="00B84D43">
        <w:rPr>
          <w:rFonts w:cs="Times New Roman"/>
          <w:bCs/>
          <w:sz w:val="28"/>
          <w:szCs w:val="28"/>
        </w:rPr>
        <w:t xml:space="preserve"> JOBS pour l’amélioration du </w:t>
      </w:r>
      <w:r w:rsidR="000569D8" w:rsidRPr="00A76D3B">
        <w:rPr>
          <w:rFonts w:cs="Times New Roman"/>
          <w:bCs/>
          <w:sz w:val="28"/>
          <w:szCs w:val="28"/>
        </w:rPr>
        <w:t>Climat des Affaires en Tunisie</w:t>
      </w:r>
      <w:r w:rsidR="00B84D43">
        <w:rPr>
          <w:rFonts w:cs="Times New Roman"/>
          <w:bCs/>
          <w:sz w:val="28"/>
          <w:szCs w:val="28"/>
        </w:rPr>
        <w:t> </w:t>
      </w:r>
    </w:p>
    <w:p w:rsidR="000D328C" w:rsidRPr="00A76D3B" w:rsidRDefault="00511438" w:rsidP="00C24386">
      <w:pPr>
        <w:spacing w:after="0" w:line="240" w:lineRule="auto"/>
        <w:ind w:left="2127"/>
        <w:jc w:val="both"/>
        <w:rPr>
          <w:bCs/>
          <w:sz w:val="28"/>
          <w:szCs w:val="28"/>
        </w:rPr>
      </w:pPr>
      <w:r w:rsidRPr="00A76D3B">
        <w:rPr>
          <w:bCs/>
          <w:sz w:val="28"/>
          <w:szCs w:val="28"/>
        </w:rPr>
        <w:t>M</w:t>
      </w:r>
      <w:r w:rsidR="00AC449B" w:rsidRPr="00A76D3B">
        <w:rPr>
          <w:bCs/>
          <w:sz w:val="28"/>
          <w:szCs w:val="28"/>
        </w:rPr>
        <w:t>me Ikhlas HADDAR</w:t>
      </w:r>
      <w:r w:rsidR="00B040F0">
        <w:rPr>
          <w:bCs/>
          <w:sz w:val="28"/>
          <w:szCs w:val="28"/>
        </w:rPr>
        <w:t>,</w:t>
      </w:r>
      <w:r w:rsidR="00B040F0" w:rsidRPr="00B040F0">
        <w:rPr>
          <w:bCs/>
          <w:sz w:val="28"/>
          <w:szCs w:val="28"/>
        </w:rPr>
        <w:t xml:space="preserve"> </w:t>
      </w:r>
      <w:proofErr w:type="spellStart"/>
      <w:r w:rsidR="00B040F0" w:rsidRPr="00A76D3B">
        <w:rPr>
          <w:bCs/>
          <w:sz w:val="28"/>
          <w:szCs w:val="28"/>
        </w:rPr>
        <w:t>Tunisia</w:t>
      </w:r>
      <w:proofErr w:type="spellEnd"/>
      <w:r w:rsidR="00B040F0" w:rsidRPr="00A76D3B">
        <w:rPr>
          <w:bCs/>
          <w:sz w:val="28"/>
          <w:szCs w:val="28"/>
        </w:rPr>
        <w:t xml:space="preserve"> JOBS </w:t>
      </w:r>
    </w:p>
    <w:p w:rsidR="00511438" w:rsidRPr="00B84D43" w:rsidRDefault="00511438" w:rsidP="007A763F">
      <w:pPr>
        <w:spacing w:after="0" w:line="240" w:lineRule="auto"/>
        <w:ind w:left="2126"/>
        <w:jc w:val="both"/>
        <w:rPr>
          <w:bCs/>
          <w:sz w:val="16"/>
          <w:szCs w:val="16"/>
        </w:rPr>
      </w:pPr>
    </w:p>
    <w:p w:rsidR="000D328C" w:rsidRPr="00A76D3B" w:rsidRDefault="000D328C" w:rsidP="00A76D3B">
      <w:pPr>
        <w:spacing w:after="0" w:line="360" w:lineRule="auto"/>
        <w:jc w:val="both"/>
        <w:rPr>
          <w:bCs/>
          <w:sz w:val="28"/>
          <w:szCs w:val="28"/>
        </w:rPr>
      </w:pPr>
      <w:r w:rsidRPr="00B040F0">
        <w:rPr>
          <w:rFonts w:cs="Times New Roman"/>
          <w:b/>
          <w:color w:val="1F497D"/>
          <w:sz w:val="28"/>
          <w:szCs w:val="28"/>
        </w:rPr>
        <w:t>1</w:t>
      </w:r>
      <w:r w:rsidR="007A763F" w:rsidRPr="00B040F0">
        <w:rPr>
          <w:rFonts w:cs="Times New Roman"/>
          <w:b/>
          <w:color w:val="1F497D"/>
          <w:sz w:val="28"/>
          <w:szCs w:val="28"/>
        </w:rPr>
        <w:t>1</w:t>
      </w:r>
      <w:r w:rsidRPr="00B040F0">
        <w:rPr>
          <w:rFonts w:cs="Times New Roman"/>
          <w:b/>
          <w:color w:val="1F497D"/>
          <w:sz w:val="28"/>
          <w:szCs w:val="28"/>
        </w:rPr>
        <w:t>h</w:t>
      </w:r>
      <w:r w:rsidR="00A76D3B" w:rsidRPr="00B040F0">
        <w:rPr>
          <w:rFonts w:cs="Times New Roman"/>
          <w:b/>
          <w:color w:val="1F497D"/>
          <w:sz w:val="28"/>
          <w:szCs w:val="28"/>
        </w:rPr>
        <w:t>4</w:t>
      </w:r>
      <w:r w:rsidR="00990C8D" w:rsidRPr="00B040F0">
        <w:rPr>
          <w:rFonts w:cs="Times New Roman"/>
          <w:b/>
          <w:color w:val="1F497D"/>
          <w:sz w:val="28"/>
          <w:szCs w:val="28"/>
        </w:rPr>
        <w:t>5</w:t>
      </w:r>
      <w:r w:rsidRPr="00B040F0">
        <w:rPr>
          <w:rFonts w:cs="Times New Roman"/>
          <w:b/>
          <w:color w:val="1F497D"/>
          <w:sz w:val="28"/>
          <w:szCs w:val="28"/>
        </w:rPr>
        <w:t> :</w:t>
      </w:r>
      <w:r w:rsidRPr="00A76D3B">
        <w:rPr>
          <w:bCs/>
          <w:sz w:val="28"/>
          <w:szCs w:val="28"/>
        </w:rPr>
        <w:t xml:space="preserve"> </w:t>
      </w:r>
      <w:r w:rsidRPr="00A76D3B">
        <w:rPr>
          <w:bCs/>
          <w:sz w:val="28"/>
          <w:szCs w:val="28"/>
        </w:rPr>
        <w:tab/>
      </w:r>
      <w:r w:rsidRPr="00A76D3B">
        <w:rPr>
          <w:bCs/>
          <w:sz w:val="28"/>
          <w:szCs w:val="28"/>
        </w:rPr>
        <w:tab/>
        <w:t>Questions /Réponses</w:t>
      </w:r>
    </w:p>
    <w:p w:rsidR="006050B5" w:rsidRPr="00A76D3B" w:rsidRDefault="006D6C5F" w:rsidP="00B84D43">
      <w:pPr>
        <w:spacing w:after="0" w:line="240" w:lineRule="auto"/>
        <w:ind w:left="2127" w:hanging="2127"/>
        <w:jc w:val="both"/>
        <w:rPr>
          <w:rFonts w:cs="Times New Roman"/>
          <w:bCs/>
          <w:sz w:val="18"/>
          <w:szCs w:val="18"/>
        </w:rPr>
      </w:pPr>
      <w:r w:rsidRPr="00B040F0">
        <w:rPr>
          <w:rFonts w:cs="Times New Roman"/>
          <w:b/>
          <w:color w:val="1F497D"/>
          <w:sz w:val="28"/>
          <w:szCs w:val="28"/>
        </w:rPr>
        <w:t>1</w:t>
      </w:r>
      <w:r w:rsidR="00A76D3B" w:rsidRPr="00B040F0">
        <w:rPr>
          <w:rFonts w:cs="Times New Roman"/>
          <w:b/>
          <w:color w:val="1F497D"/>
          <w:sz w:val="28"/>
          <w:szCs w:val="28"/>
        </w:rPr>
        <w:t>2</w:t>
      </w:r>
      <w:r w:rsidR="00BA5A35" w:rsidRPr="00B040F0">
        <w:rPr>
          <w:rFonts w:cs="Times New Roman"/>
          <w:b/>
          <w:color w:val="1F497D"/>
          <w:sz w:val="28"/>
          <w:szCs w:val="28"/>
        </w:rPr>
        <w:t>h</w:t>
      </w:r>
      <w:r w:rsidR="00A76D3B" w:rsidRPr="00B040F0">
        <w:rPr>
          <w:rFonts w:cs="Times New Roman"/>
          <w:b/>
          <w:color w:val="1F497D"/>
          <w:sz w:val="28"/>
          <w:szCs w:val="28"/>
        </w:rPr>
        <w:t>0</w:t>
      </w:r>
      <w:r w:rsidR="00990C8D" w:rsidRPr="00B040F0">
        <w:rPr>
          <w:rFonts w:cs="Times New Roman"/>
          <w:b/>
          <w:color w:val="1F497D"/>
          <w:sz w:val="28"/>
          <w:szCs w:val="28"/>
        </w:rPr>
        <w:t>0</w:t>
      </w:r>
      <w:r w:rsidR="00A655E5" w:rsidRPr="00B040F0">
        <w:rPr>
          <w:rFonts w:cs="Times New Roman"/>
          <w:b/>
          <w:sz w:val="28"/>
          <w:szCs w:val="28"/>
        </w:rPr>
        <w:t> :</w:t>
      </w:r>
      <w:r w:rsidR="00BA5A35" w:rsidRPr="00A76D3B">
        <w:rPr>
          <w:rFonts w:cs="Times New Roman"/>
          <w:bCs/>
          <w:sz w:val="28"/>
          <w:szCs w:val="28"/>
        </w:rPr>
        <w:tab/>
        <w:t xml:space="preserve">Clôture </w:t>
      </w:r>
    </w:p>
    <w:p w:rsidR="00B12447" w:rsidRDefault="00933DE8" w:rsidP="006050B5">
      <w:pPr>
        <w:spacing w:after="0" w:line="240" w:lineRule="auto"/>
        <w:ind w:left="1410" w:hanging="1410"/>
        <w:jc w:val="both"/>
        <w:rPr>
          <w:rFonts w:cs="Times New Roman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4616809</wp:posOffset>
            </wp:positionH>
            <wp:positionV relativeFrom="paragraph">
              <wp:posOffset>696926</wp:posOffset>
            </wp:positionV>
            <wp:extent cx="1502797" cy="37449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97" cy="3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8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-478431</wp:posOffset>
            </wp:positionH>
            <wp:positionV relativeFrom="paragraph">
              <wp:posOffset>268274</wp:posOffset>
            </wp:positionV>
            <wp:extent cx="2094762" cy="9936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62" cy="9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2447" w:rsidSect="00F9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13" w:rsidRDefault="00264413" w:rsidP="00635E04">
      <w:pPr>
        <w:spacing w:after="0" w:line="240" w:lineRule="auto"/>
      </w:pPr>
      <w:r>
        <w:separator/>
      </w:r>
    </w:p>
  </w:endnote>
  <w:endnote w:type="continuationSeparator" w:id="0">
    <w:p w:rsidR="00264413" w:rsidRDefault="00264413" w:rsidP="0063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13" w:rsidRDefault="00264413" w:rsidP="00635E04">
      <w:pPr>
        <w:spacing w:after="0" w:line="240" w:lineRule="auto"/>
      </w:pPr>
      <w:r>
        <w:separator/>
      </w:r>
    </w:p>
  </w:footnote>
  <w:footnote w:type="continuationSeparator" w:id="0">
    <w:p w:rsidR="00264413" w:rsidRDefault="00264413" w:rsidP="0063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7448"/>
    <w:multiLevelType w:val="hybridMultilevel"/>
    <w:tmpl w:val="A37EB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2F9E"/>
    <w:multiLevelType w:val="hybridMultilevel"/>
    <w:tmpl w:val="DD4C3D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16404"/>
    <w:multiLevelType w:val="hybridMultilevel"/>
    <w:tmpl w:val="606C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04F02"/>
    <w:multiLevelType w:val="hybridMultilevel"/>
    <w:tmpl w:val="A774B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33820"/>
    <w:multiLevelType w:val="hybridMultilevel"/>
    <w:tmpl w:val="D9067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52E8"/>
    <w:rsid w:val="00014427"/>
    <w:rsid w:val="000529E8"/>
    <w:rsid w:val="000569D8"/>
    <w:rsid w:val="0006097A"/>
    <w:rsid w:val="000645A3"/>
    <w:rsid w:val="0007193C"/>
    <w:rsid w:val="000740F7"/>
    <w:rsid w:val="00074146"/>
    <w:rsid w:val="00083A40"/>
    <w:rsid w:val="000D328C"/>
    <w:rsid w:val="000D7FB8"/>
    <w:rsid w:val="000E1DB4"/>
    <w:rsid w:val="0010247A"/>
    <w:rsid w:val="001065F8"/>
    <w:rsid w:val="0011463C"/>
    <w:rsid w:val="0017031C"/>
    <w:rsid w:val="0017548D"/>
    <w:rsid w:val="001842BE"/>
    <w:rsid w:val="001A0946"/>
    <w:rsid w:val="001F18F0"/>
    <w:rsid w:val="001F1BC9"/>
    <w:rsid w:val="001F41AE"/>
    <w:rsid w:val="002038C5"/>
    <w:rsid w:val="00223E01"/>
    <w:rsid w:val="00231902"/>
    <w:rsid w:val="00234B96"/>
    <w:rsid w:val="0025577E"/>
    <w:rsid w:val="00261CD4"/>
    <w:rsid w:val="00262086"/>
    <w:rsid w:val="00264413"/>
    <w:rsid w:val="002740EF"/>
    <w:rsid w:val="002875DB"/>
    <w:rsid w:val="002A0E99"/>
    <w:rsid w:val="002C7823"/>
    <w:rsid w:val="002D6F4F"/>
    <w:rsid w:val="002D79EF"/>
    <w:rsid w:val="002E0479"/>
    <w:rsid w:val="002F37FB"/>
    <w:rsid w:val="002F7E24"/>
    <w:rsid w:val="00322F14"/>
    <w:rsid w:val="003276A2"/>
    <w:rsid w:val="00333091"/>
    <w:rsid w:val="003351BE"/>
    <w:rsid w:val="00354340"/>
    <w:rsid w:val="00363A3F"/>
    <w:rsid w:val="003A47AE"/>
    <w:rsid w:val="003A63DC"/>
    <w:rsid w:val="003D366B"/>
    <w:rsid w:val="003F09DB"/>
    <w:rsid w:val="00407777"/>
    <w:rsid w:val="00421995"/>
    <w:rsid w:val="0042287A"/>
    <w:rsid w:val="004776AF"/>
    <w:rsid w:val="00496AF3"/>
    <w:rsid w:val="004C0D18"/>
    <w:rsid w:val="004C368E"/>
    <w:rsid w:val="004D2488"/>
    <w:rsid w:val="004F2F7A"/>
    <w:rsid w:val="00502AF2"/>
    <w:rsid w:val="00511438"/>
    <w:rsid w:val="005231CA"/>
    <w:rsid w:val="00543D22"/>
    <w:rsid w:val="00544814"/>
    <w:rsid w:val="00552EBE"/>
    <w:rsid w:val="005576FD"/>
    <w:rsid w:val="0056009A"/>
    <w:rsid w:val="00566944"/>
    <w:rsid w:val="0057649F"/>
    <w:rsid w:val="00583367"/>
    <w:rsid w:val="005909FA"/>
    <w:rsid w:val="005A1A75"/>
    <w:rsid w:val="005A51F7"/>
    <w:rsid w:val="005C6852"/>
    <w:rsid w:val="005E69BD"/>
    <w:rsid w:val="006050B5"/>
    <w:rsid w:val="00607013"/>
    <w:rsid w:val="00635E04"/>
    <w:rsid w:val="00642D31"/>
    <w:rsid w:val="006559E9"/>
    <w:rsid w:val="006650E7"/>
    <w:rsid w:val="00675041"/>
    <w:rsid w:val="00690A7D"/>
    <w:rsid w:val="006A43DA"/>
    <w:rsid w:val="006B09F4"/>
    <w:rsid w:val="006C3317"/>
    <w:rsid w:val="006D4EFA"/>
    <w:rsid w:val="006D5BC4"/>
    <w:rsid w:val="006D6C5F"/>
    <w:rsid w:val="00710852"/>
    <w:rsid w:val="0071414A"/>
    <w:rsid w:val="00716019"/>
    <w:rsid w:val="00741304"/>
    <w:rsid w:val="007752E8"/>
    <w:rsid w:val="00796216"/>
    <w:rsid w:val="007A763F"/>
    <w:rsid w:val="007A7E61"/>
    <w:rsid w:val="00834BC8"/>
    <w:rsid w:val="00834F3D"/>
    <w:rsid w:val="00834FF6"/>
    <w:rsid w:val="00867EC8"/>
    <w:rsid w:val="00876177"/>
    <w:rsid w:val="00883274"/>
    <w:rsid w:val="00884ACE"/>
    <w:rsid w:val="008A0FEE"/>
    <w:rsid w:val="008B4B86"/>
    <w:rsid w:val="008B5F24"/>
    <w:rsid w:val="008C2423"/>
    <w:rsid w:val="008E283F"/>
    <w:rsid w:val="009246B9"/>
    <w:rsid w:val="0093013D"/>
    <w:rsid w:val="00933DE8"/>
    <w:rsid w:val="00946146"/>
    <w:rsid w:val="0096100D"/>
    <w:rsid w:val="00961844"/>
    <w:rsid w:val="00977E70"/>
    <w:rsid w:val="00990237"/>
    <w:rsid w:val="009904CA"/>
    <w:rsid w:val="00990C8D"/>
    <w:rsid w:val="009A0840"/>
    <w:rsid w:val="009B03A4"/>
    <w:rsid w:val="009B2DB9"/>
    <w:rsid w:val="009D793E"/>
    <w:rsid w:val="009F0C44"/>
    <w:rsid w:val="00A012C4"/>
    <w:rsid w:val="00A04444"/>
    <w:rsid w:val="00A21C25"/>
    <w:rsid w:val="00A21CBD"/>
    <w:rsid w:val="00A23027"/>
    <w:rsid w:val="00A30FB1"/>
    <w:rsid w:val="00A648B0"/>
    <w:rsid w:val="00A64F96"/>
    <w:rsid w:val="00A655E5"/>
    <w:rsid w:val="00A71B4E"/>
    <w:rsid w:val="00A76D3B"/>
    <w:rsid w:val="00A84363"/>
    <w:rsid w:val="00A9053D"/>
    <w:rsid w:val="00A9513C"/>
    <w:rsid w:val="00A97A9D"/>
    <w:rsid w:val="00AA4159"/>
    <w:rsid w:val="00AA62FB"/>
    <w:rsid w:val="00AB2217"/>
    <w:rsid w:val="00AB296F"/>
    <w:rsid w:val="00AB3AAD"/>
    <w:rsid w:val="00AC449B"/>
    <w:rsid w:val="00AC624B"/>
    <w:rsid w:val="00AE0197"/>
    <w:rsid w:val="00B040F0"/>
    <w:rsid w:val="00B07FFE"/>
    <w:rsid w:val="00B10E7C"/>
    <w:rsid w:val="00B12447"/>
    <w:rsid w:val="00B21EBF"/>
    <w:rsid w:val="00B2678D"/>
    <w:rsid w:val="00B32314"/>
    <w:rsid w:val="00B329C3"/>
    <w:rsid w:val="00B43F34"/>
    <w:rsid w:val="00B74E98"/>
    <w:rsid w:val="00B81744"/>
    <w:rsid w:val="00B84D43"/>
    <w:rsid w:val="00B86180"/>
    <w:rsid w:val="00B87A8D"/>
    <w:rsid w:val="00B973C8"/>
    <w:rsid w:val="00BA405F"/>
    <w:rsid w:val="00BA5A35"/>
    <w:rsid w:val="00BB5C8A"/>
    <w:rsid w:val="00BD2020"/>
    <w:rsid w:val="00BF32F9"/>
    <w:rsid w:val="00C12B91"/>
    <w:rsid w:val="00C215FB"/>
    <w:rsid w:val="00C24386"/>
    <w:rsid w:val="00C245EC"/>
    <w:rsid w:val="00C31D93"/>
    <w:rsid w:val="00C350EB"/>
    <w:rsid w:val="00C50DD9"/>
    <w:rsid w:val="00C65FF6"/>
    <w:rsid w:val="00C715E2"/>
    <w:rsid w:val="00C74EAB"/>
    <w:rsid w:val="00C7514A"/>
    <w:rsid w:val="00C935BA"/>
    <w:rsid w:val="00CA4FD5"/>
    <w:rsid w:val="00CA6166"/>
    <w:rsid w:val="00CB1242"/>
    <w:rsid w:val="00CB6AE1"/>
    <w:rsid w:val="00CC4B75"/>
    <w:rsid w:val="00CE34D7"/>
    <w:rsid w:val="00D0045F"/>
    <w:rsid w:val="00D128FD"/>
    <w:rsid w:val="00D62330"/>
    <w:rsid w:val="00D7392A"/>
    <w:rsid w:val="00D74388"/>
    <w:rsid w:val="00D814BA"/>
    <w:rsid w:val="00D861B0"/>
    <w:rsid w:val="00D9612E"/>
    <w:rsid w:val="00DA15CD"/>
    <w:rsid w:val="00DA23EB"/>
    <w:rsid w:val="00DB1756"/>
    <w:rsid w:val="00DB37B7"/>
    <w:rsid w:val="00DB4EFF"/>
    <w:rsid w:val="00DB5F4F"/>
    <w:rsid w:val="00DE7A23"/>
    <w:rsid w:val="00E216DD"/>
    <w:rsid w:val="00E21AE9"/>
    <w:rsid w:val="00E42909"/>
    <w:rsid w:val="00E42FC6"/>
    <w:rsid w:val="00E45BBE"/>
    <w:rsid w:val="00E61F6D"/>
    <w:rsid w:val="00E6544A"/>
    <w:rsid w:val="00ED3A7B"/>
    <w:rsid w:val="00EE66FB"/>
    <w:rsid w:val="00F023F3"/>
    <w:rsid w:val="00F0279E"/>
    <w:rsid w:val="00F146A6"/>
    <w:rsid w:val="00F15174"/>
    <w:rsid w:val="00F25A9F"/>
    <w:rsid w:val="00F32290"/>
    <w:rsid w:val="00F34B5A"/>
    <w:rsid w:val="00F62117"/>
    <w:rsid w:val="00F77930"/>
    <w:rsid w:val="00F94AD3"/>
    <w:rsid w:val="00FB1DF9"/>
    <w:rsid w:val="00FE5406"/>
    <w:rsid w:val="00FF1C78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D3"/>
  </w:style>
  <w:style w:type="paragraph" w:styleId="Titre1">
    <w:name w:val="heading 1"/>
    <w:basedOn w:val="Normal"/>
    <w:next w:val="Normal"/>
    <w:link w:val="Titre1Car"/>
    <w:uiPriority w:val="9"/>
    <w:qFormat/>
    <w:rsid w:val="009A0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8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61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B0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6B09F4"/>
  </w:style>
  <w:style w:type="character" w:customStyle="1" w:styleId="apple-converted-space">
    <w:name w:val="apple-converted-space"/>
    <w:basedOn w:val="Policepardfaut"/>
    <w:rsid w:val="006B09F4"/>
  </w:style>
  <w:style w:type="paragraph" w:styleId="En-tte">
    <w:name w:val="header"/>
    <w:basedOn w:val="Normal"/>
    <w:link w:val="En-tteCar"/>
    <w:uiPriority w:val="99"/>
    <w:unhideWhenUsed/>
    <w:rsid w:val="006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E04"/>
  </w:style>
  <w:style w:type="paragraph" w:styleId="Pieddepage">
    <w:name w:val="footer"/>
    <w:basedOn w:val="Normal"/>
    <w:link w:val="PieddepageCar"/>
    <w:unhideWhenUsed/>
    <w:rsid w:val="0063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5E04"/>
  </w:style>
  <w:style w:type="character" w:styleId="Numrodepage">
    <w:name w:val="page number"/>
    <w:basedOn w:val="Policepardfaut"/>
    <w:rsid w:val="00635E04"/>
  </w:style>
  <w:style w:type="paragraph" w:styleId="Paragraphedeliste">
    <w:name w:val="List Paragraph"/>
    <w:basedOn w:val="Normal"/>
    <w:uiPriority w:val="34"/>
    <w:qFormat/>
    <w:rsid w:val="003D366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0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A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B7B0-A5F5-43D8-8A6B-FB1DCA4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hp</cp:lastModifiedBy>
  <cp:revision>2</cp:revision>
  <cp:lastPrinted>2019-12-09T13:20:00Z</cp:lastPrinted>
  <dcterms:created xsi:type="dcterms:W3CDTF">2019-12-10T07:31:00Z</dcterms:created>
  <dcterms:modified xsi:type="dcterms:W3CDTF">2019-12-10T07:31:00Z</dcterms:modified>
</cp:coreProperties>
</file>